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72CB" w14:textId="721954CA" w:rsidR="002372D5" w:rsidRPr="002372D5" w:rsidRDefault="002372D5" w:rsidP="002372D5">
      <w:pPr>
        <w:jc w:val="center"/>
        <w:rPr>
          <w:rFonts w:ascii="Calibri" w:eastAsia="Times New Roman" w:hAnsi="Calibri" w:cs="Calibri"/>
          <w:b/>
          <w:bCs/>
          <w:color w:val="0E101A"/>
          <w:sz w:val="24"/>
          <w:u w:val="single"/>
          <w:lang w:eastAsia="en-IN"/>
        </w:rPr>
      </w:pPr>
      <w:r w:rsidRPr="002372D5">
        <w:rPr>
          <w:rFonts w:ascii="Calibri" w:eastAsia="Times New Roman" w:hAnsi="Calibri" w:cs="Calibri"/>
          <w:b/>
          <w:bCs/>
          <w:color w:val="0E101A"/>
          <w:sz w:val="24"/>
          <w:u w:val="single"/>
          <w:lang w:eastAsia="en-IN"/>
        </w:rPr>
        <w:t xml:space="preserve">Anant becomes the first in India to conduct/offer Design Entrance </w:t>
      </w:r>
      <w:r w:rsidR="00FA2CEF">
        <w:rPr>
          <w:rFonts w:ascii="Calibri" w:eastAsia="Times New Roman" w:hAnsi="Calibri" w:cs="Calibri"/>
          <w:b/>
          <w:bCs/>
          <w:color w:val="0E101A"/>
          <w:sz w:val="24"/>
          <w:u w:val="single"/>
          <w:lang w:eastAsia="en-IN"/>
        </w:rPr>
        <w:t>Test</w:t>
      </w:r>
      <w:r w:rsidRPr="002372D5">
        <w:rPr>
          <w:rFonts w:ascii="Calibri" w:eastAsia="Times New Roman" w:hAnsi="Calibri" w:cs="Calibri"/>
          <w:b/>
          <w:bCs/>
          <w:color w:val="0E101A"/>
          <w:sz w:val="24"/>
          <w:u w:val="single"/>
          <w:lang w:eastAsia="en-IN"/>
        </w:rPr>
        <w:t xml:space="preserve"> in Regional Languages: Hind</w:t>
      </w:r>
      <w:r>
        <w:rPr>
          <w:rFonts w:ascii="Calibri" w:eastAsia="Times New Roman" w:hAnsi="Calibri" w:cs="Calibri"/>
          <w:b/>
          <w:bCs/>
          <w:color w:val="0E101A"/>
          <w:sz w:val="24"/>
          <w:u w:val="single"/>
          <w:lang w:eastAsia="en-IN"/>
        </w:rPr>
        <w:t>i, Gujarati, Bengali and Tamil.</w:t>
      </w:r>
    </w:p>
    <w:p w14:paraId="24DCA6D2" w14:textId="00ED1E54" w:rsidR="002372D5" w:rsidRPr="002372D5" w:rsidRDefault="002372D5" w:rsidP="002372D5">
      <w:pPr>
        <w:jc w:val="both"/>
        <w:rPr>
          <w:rFonts w:ascii="Calibri" w:eastAsia="Times New Roman" w:hAnsi="Calibri" w:cs="Calibri"/>
          <w:bCs/>
          <w:color w:val="0E101A"/>
          <w:sz w:val="24"/>
          <w:lang w:eastAsia="en-IN"/>
        </w:rPr>
      </w:pPr>
      <w:r w:rsidRPr="002372D5">
        <w:rPr>
          <w:rFonts w:ascii="Calibri" w:eastAsia="Times New Roman" w:hAnsi="Calibri" w:cs="Calibri"/>
          <w:b/>
          <w:bCs/>
          <w:i/>
          <w:color w:val="0E101A"/>
          <w:sz w:val="24"/>
          <w:lang w:eastAsia="en-IN"/>
        </w:rPr>
        <w:t>Ahmedabad, 11 March 2024:</w:t>
      </w:r>
      <w:r w:rsidRPr="002372D5">
        <w:rPr>
          <w:rFonts w:ascii="Calibri" w:eastAsia="Times New Roman" w:hAnsi="Calibri" w:cs="Calibri"/>
          <w:bCs/>
          <w:i/>
          <w:color w:val="0E101A"/>
          <w:sz w:val="24"/>
          <w:lang w:eastAsia="en-IN"/>
        </w:rPr>
        <w:t xml:space="preserve"> </w:t>
      </w:r>
      <w:r w:rsidRPr="002372D5">
        <w:rPr>
          <w:rFonts w:ascii="Calibri" w:eastAsia="Times New Roman" w:hAnsi="Calibri" w:cs="Calibri"/>
          <w:bCs/>
          <w:color w:val="0E101A"/>
          <w:sz w:val="24"/>
          <w:lang w:eastAsia="en-IN"/>
        </w:rPr>
        <w:t>Anant National University announces the commencement of the second round of the Anant Design Entrance and Proficiency Test (ADEPT), the university’s online entrance test for the Bachelor of Design (BDes) Programme. Breaking new ground in the domain of design education, this round of ADEPT will be offered in five languages: English, Hindi, Gujarati, Bengali and Tamil.</w:t>
      </w:r>
    </w:p>
    <w:p w14:paraId="3FF88E4C" w14:textId="5539A522" w:rsidR="002372D5" w:rsidRPr="002372D5" w:rsidRDefault="002372D5" w:rsidP="002372D5">
      <w:pPr>
        <w:jc w:val="both"/>
        <w:rPr>
          <w:rFonts w:ascii="Calibri" w:eastAsia="Times New Roman" w:hAnsi="Calibri" w:cs="Calibri"/>
          <w:bCs/>
          <w:color w:val="0E101A"/>
          <w:sz w:val="24"/>
          <w:lang w:eastAsia="en-IN"/>
        </w:rPr>
      </w:pPr>
      <w:r w:rsidRPr="002372D5">
        <w:rPr>
          <w:rFonts w:ascii="Calibri" w:eastAsia="Times New Roman" w:hAnsi="Calibri" w:cs="Calibri"/>
          <w:bCs/>
          <w:color w:val="0E101A"/>
          <w:sz w:val="24"/>
          <w:lang w:eastAsia="en-IN"/>
        </w:rPr>
        <w:t>This pioneering move marks the first instance in India where a design institution evaluates creativity and innovation aptitude in languages beyond the traditionally chosen English, showcasing Anant</w:t>
      </w:r>
      <w:r w:rsidR="002D0B90">
        <w:rPr>
          <w:rFonts w:ascii="Calibri" w:eastAsia="Times New Roman" w:hAnsi="Calibri" w:cs="Calibri"/>
          <w:bCs/>
          <w:color w:val="0E101A"/>
          <w:sz w:val="24"/>
          <w:lang w:eastAsia="en-IN"/>
        </w:rPr>
        <w:t>’</w:t>
      </w:r>
      <w:r w:rsidRPr="002372D5">
        <w:rPr>
          <w:rFonts w:ascii="Calibri" w:eastAsia="Times New Roman" w:hAnsi="Calibri" w:cs="Calibri"/>
          <w:bCs/>
          <w:color w:val="0E101A"/>
          <w:sz w:val="24"/>
          <w:lang w:eastAsia="en-IN"/>
        </w:rPr>
        <w:t>s commitment to inclusivity and equal opportunities for aspiring designers from diverse linguistic backgrounds. By expanding assessment options, Anant fosters inclusivity and democrati</w:t>
      </w:r>
      <w:r w:rsidR="00F67EFD">
        <w:rPr>
          <w:rFonts w:ascii="Calibri" w:eastAsia="Times New Roman" w:hAnsi="Calibri" w:cs="Calibri"/>
          <w:bCs/>
          <w:color w:val="0E101A"/>
          <w:sz w:val="24"/>
          <w:lang w:eastAsia="en-IN"/>
        </w:rPr>
        <w:t>s</w:t>
      </w:r>
      <w:r w:rsidRPr="002372D5">
        <w:rPr>
          <w:rFonts w:ascii="Calibri" w:eastAsia="Times New Roman" w:hAnsi="Calibri" w:cs="Calibri"/>
          <w:bCs/>
          <w:color w:val="0E101A"/>
          <w:sz w:val="24"/>
          <w:lang w:eastAsia="en-IN"/>
        </w:rPr>
        <w:t>es access to design education, opening doors to a broader range of talent. The design entrance test is set to be conducted online on 7 April 2024. Registration is now open and will close on 31 March 2024</w:t>
      </w:r>
    </w:p>
    <w:p w14:paraId="3D77C271" w14:textId="05591365" w:rsidR="002372D5" w:rsidRPr="002372D5" w:rsidRDefault="002372D5" w:rsidP="002372D5">
      <w:pPr>
        <w:jc w:val="both"/>
        <w:rPr>
          <w:rFonts w:ascii="Calibri" w:eastAsia="Times New Roman" w:hAnsi="Calibri" w:cs="Calibri"/>
          <w:bCs/>
          <w:color w:val="0E101A"/>
          <w:sz w:val="24"/>
          <w:lang w:eastAsia="en-IN"/>
        </w:rPr>
      </w:pPr>
      <w:r w:rsidRPr="007A75D9">
        <w:rPr>
          <w:rFonts w:ascii="Calibri" w:eastAsia="Times New Roman" w:hAnsi="Calibri" w:cs="Calibri"/>
          <w:b/>
          <w:bCs/>
          <w:i/>
          <w:color w:val="0E101A"/>
          <w:sz w:val="24"/>
          <w:lang w:eastAsia="en-IN"/>
        </w:rPr>
        <w:t>Mr Ajay Piramal, President</w:t>
      </w:r>
      <w:r w:rsidR="002D0B90">
        <w:rPr>
          <w:rFonts w:ascii="Calibri" w:eastAsia="Times New Roman" w:hAnsi="Calibri" w:cs="Calibri"/>
          <w:b/>
          <w:bCs/>
          <w:i/>
          <w:color w:val="0E101A"/>
          <w:sz w:val="24"/>
          <w:lang w:eastAsia="en-IN"/>
        </w:rPr>
        <w:t xml:space="preserve">, </w:t>
      </w:r>
      <w:r w:rsidRPr="007A75D9">
        <w:rPr>
          <w:rFonts w:ascii="Calibri" w:eastAsia="Times New Roman" w:hAnsi="Calibri" w:cs="Calibri"/>
          <w:b/>
          <w:bCs/>
          <w:i/>
          <w:color w:val="0E101A"/>
          <w:sz w:val="24"/>
          <w:lang w:eastAsia="en-IN"/>
        </w:rPr>
        <w:t>Anant National University, said,</w:t>
      </w:r>
      <w:r w:rsidRPr="002372D5">
        <w:rPr>
          <w:rFonts w:ascii="Calibri" w:eastAsia="Times New Roman" w:hAnsi="Calibri" w:cs="Calibri"/>
          <w:bCs/>
          <w:color w:val="0E101A"/>
          <w:sz w:val="24"/>
          <w:lang w:eastAsia="en-IN"/>
        </w:rPr>
        <w:t xml:space="preserve"> “Design goes beyond language, and this opportunity for students to attempt ADEPT in any of the five languages is a true reflection of this philosophy. Each student has the chance to showcase their talent and potential in a language they are most comfortable with.”</w:t>
      </w:r>
    </w:p>
    <w:p w14:paraId="366B31CF" w14:textId="666D0F34" w:rsidR="002372D5" w:rsidRPr="002372D5" w:rsidRDefault="002372D5" w:rsidP="002372D5">
      <w:pPr>
        <w:jc w:val="both"/>
        <w:rPr>
          <w:rFonts w:ascii="Calibri" w:eastAsia="Times New Roman" w:hAnsi="Calibri" w:cs="Calibri"/>
          <w:bCs/>
          <w:color w:val="0E101A"/>
          <w:sz w:val="24"/>
          <w:lang w:eastAsia="en-IN"/>
        </w:rPr>
      </w:pPr>
      <w:r w:rsidRPr="002372D5">
        <w:rPr>
          <w:rFonts w:ascii="Calibri" w:eastAsia="Times New Roman" w:hAnsi="Calibri" w:cs="Calibri"/>
          <w:bCs/>
          <w:color w:val="0E101A"/>
          <w:sz w:val="24"/>
          <w:lang w:eastAsia="en-IN"/>
        </w:rPr>
        <w:t>ADEPT goes beyond standardi</w:t>
      </w:r>
      <w:r w:rsidR="00F31F42">
        <w:rPr>
          <w:rFonts w:ascii="Calibri" w:eastAsia="Times New Roman" w:hAnsi="Calibri" w:cs="Calibri"/>
          <w:bCs/>
          <w:color w:val="0E101A"/>
          <w:sz w:val="24"/>
          <w:lang w:eastAsia="en-IN"/>
        </w:rPr>
        <w:t>s</w:t>
      </w:r>
      <w:r w:rsidRPr="002372D5">
        <w:rPr>
          <w:rFonts w:ascii="Calibri" w:eastAsia="Times New Roman" w:hAnsi="Calibri" w:cs="Calibri"/>
          <w:bCs/>
          <w:color w:val="0E101A"/>
          <w:sz w:val="24"/>
          <w:lang w:eastAsia="en-IN"/>
        </w:rPr>
        <w:t>ed evaluation methods by assessing a candidate’s critical thinking, design aptitude, holistic approach, and awareness of societal and global dynamics.</w:t>
      </w:r>
    </w:p>
    <w:p w14:paraId="496293FC" w14:textId="53C44790" w:rsidR="002372D5" w:rsidRDefault="002372D5" w:rsidP="002372D5">
      <w:pPr>
        <w:jc w:val="both"/>
        <w:rPr>
          <w:rFonts w:ascii="Calibri" w:eastAsia="Times New Roman" w:hAnsi="Calibri" w:cs="Calibri"/>
          <w:bCs/>
          <w:color w:val="0E101A"/>
          <w:sz w:val="24"/>
          <w:lang w:eastAsia="en-IN"/>
        </w:rPr>
      </w:pPr>
      <w:r w:rsidRPr="002372D5">
        <w:rPr>
          <w:rFonts w:ascii="Calibri" w:eastAsia="Times New Roman" w:hAnsi="Calibri" w:cs="Calibri"/>
          <w:bCs/>
          <w:color w:val="0E101A"/>
          <w:sz w:val="24"/>
          <w:lang w:eastAsia="en-IN"/>
        </w:rPr>
        <w:t>Anant National University offers a diverse array of program</w:t>
      </w:r>
      <w:r w:rsidR="00F67EFD">
        <w:rPr>
          <w:rFonts w:ascii="Calibri" w:eastAsia="Times New Roman" w:hAnsi="Calibri" w:cs="Calibri"/>
          <w:bCs/>
          <w:color w:val="0E101A"/>
          <w:sz w:val="24"/>
          <w:lang w:eastAsia="en-IN"/>
        </w:rPr>
        <w:t>me</w:t>
      </w:r>
      <w:r w:rsidRPr="002372D5">
        <w:rPr>
          <w:rFonts w:ascii="Calibri" w:eastAsia="Times New Roman" w:hAnsi="Calibri" w:cs="Calibri"/>
          <w:bCs/>
          <w:color w:val="0E101A"/>
          <w:sz w:val="24"/>
          <w:lang w:eastAsia="en-IN"/>
        </w:rPr>
        <w:t>s, from undergraduate to doctoral levels. With robust academic partnerships with prestigious institutions such as the University of Pennsylvania, University of Miami, Pratt and more, students gain access to invaluable global learning opportunities and connections. The University fosters holistic learning, empowering students to excel in their fields and become solutionaries—revolutionary thinkers ready to tackle global challenges with a solution-oriented mindset.</w:t>
      </w:r>
    </w:p>
    <w:p w14:paraId="65D416D1" w14:textId="77777777" w:rsidR="002372D5" w:rsidRDefault="002372D5" w:rsidP="002372D5">
      <w:pPr>
        <w:jc w:val="both"/>
        <w:rPr>
          <w:rFonts w:ascii="Calibri" w:eastAsia="Times New Roman" w:hAnsi="Calibri" w:cs="Calibri"/>
          <w:bCs/>
          <w:color w:val="0E101A"/>
          <w:sz w:val="24"/>
          <w:lang w:eastAsia="en-IN"/>
        </w:rPr>
      </w:pPr>
    </w:p>
    <w:p w14:paraId="147C3BD3" w14:textId="77777777" w:rsidR="002372D5" w:rsidRPr="002372D5" w:rsidRDefault="002372D5" w:rsidP="002372D5">
      <w:pPr>
        <w:jc w:val="center"/>
      </w:pPr>
      <w:r>
        <w:rPr>
          <w:rFonts w:ascii="Calibri" w:eastAsia="Times New Roman" w:hAnsi="Calibri" w:cs="Calibri"/>
          <w:bCs/>
          <w:color w:val="0E101A"/>
          <w:sz w:val="24"/>
          <w:lang w:eastAsia="en-IN"/>
        </w:rPr>
        <w:t>***</w:t>
      </w:r>
    </w:p>
    <w:sectPr w:rsidR="002372D5" w:rsidRPr="002372D5" w:rsidSect="00164F12">
      <w:head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4197" w14:textId="77777777" w:rsidR="00951F34" w:rsidRDefault="00951F34" w:rsidP="007C09C1">
      <w:pPr>
        <w:spacing w:after="0" w:line="240" w:lineRule="auto"/>
      </w:pPr>
      <w:r>
        <w:separator/>
      </w:r>
    </w:p>
  </w:endnote>
  <w:endnote w:type="continuationSeparator" w:id="0">
    <w:p w14:paraId="20ACEBD9" w14:textId="77777777" w:rsidR="00951F34" w:rsidRDefault="00951F34" w:rsidP="007C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324E" w14:textId="77777777" w:rsidR="00951F34" w:rsidRDefault="00951F34" w:rsidP="007C09C1">
      <w:pPr>
        <w:spacing w:after="0" w:line="240" w:lineRule="auto"/>
      </w:pPr>
      <w:r>
        <w:separator/>
      </w:r>
    </w:p>
  </w:footnote>
  <w:footnote w:type="continuationSeparator" w:id="0">
    <w:p w14:paraId="1683386B" w14:textId="77777777" w:rsidR="00951F34" w:rsidRDefault="00951F34" w:rsidP="007C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225F" w14:textId="77777777" w:rsidR="007C09C1" w:rsidRDefault="007C09C1">
    <w:pPr>
      <w:pStyle w:val="Header"/>
    </w:pPr>
    <w:r>
      <w:rPr>
        <w:rFonts w:eastAsia="Times New Roman" w:cstheme="minorHAnsi"/>
        <w:noProof/>
        <w:color w:val="000000"/>
        <w:sz w:val="27"/>
        <w:szCs w:val="27"/>
        <w:lang w:eastAsia="en-IN"/>
      </w:rPr>
      <w:drawing>
        <wp:anchor distT="0" distB="0" distL="114300" distR="114300" simplePos="0" relativeHeight="251659264" behindDoc="1" locked="0" layoutInCell="1" allowOverlap="1" wp14:anchorId="46D9C074" wp14:editId="2AB902E0">
          <wp:simplePos x="0" y="0"/>
          <wp:positionH relativeFrom="column">
            <wp:posOffset>4448175</wp:posOffset>
          </wp:positionH>
          <wp:positionV relativeFrom="paragraph">
            <wp:posOffset>-1905</wp:posOffset>
          </wp:positionV>
          <wp:extent cx="1654810" cy="447675"/>
          <wp:effectExtent l="0" t="0" r="0" b="0"/>
          <wp:wrapTight wrapText="bothSides">
            <wp:wrapPolygon edited="0">
              <wp:start x="249" y="919"/>
              <wp:lineTo x="249" y="20221"/>
              <wp:lineTo x="12930" y="20221"/>
              <wp:lineTo x="19644" y="18383"/>
              <wp:lineTo x="19395" y="17464"/>
              <wp:lineTo x="21136" y="11030"/>
              <wp:lineTo x="20390" y="2757"/>
              <wp:lineTo x="12930" y="919"/>
              <wp:lineTo x="249" y="9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ntU-designX-Du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447675"/>
                  </a:xfrm>
                  <a:prstGeom prst="rect">
                    <a:avLst/>
                  </a:prstGeom>
                </pic:spPr>
              </pic:pic>
            </a:graphicData>
          </a:graphic>
          <wp14:sizeRelH relativeFrom="page">
            <wp14:pctWidth>0</wp14:pctWidth>
          </wp14:sizeRelH>
          <wp14:sizeRelV relativeFrom="page">
            <wp14:pctHeight>0</wp14:pctHeight>
          </wp14:sizeRelV>
        </wp:anchor>
      </w:drawing>
    </w:r>
  </w:p>
  <w:p w14:paraId="1FAB4232" w14:textId="77777777" w:rsidR="007C09C1" w:rsidRDefault="007C0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98"/>
    <w:rsid w:val="00005650"/>
    <w:rsid w:val="000A1525"/>
    <w:rsid w:val="00164F12"/>
    <w:rsid w:val="00203D29"/>
    <w:rsid w:val="002372D5"/>
    <w:rsid w:val="002D0B90"/>
    <w:rsid w:val="00351709"/>
    <w:rsid w:val="00387722"/>
    <w:rsid w:val="003B1098"/>
    <w:rsid w:val="00536A7B"/>
    <w:rsid w:val="00541CCD"/>
    <w:rsid w:val="007A75D9"/>
    <w:rsid w:val="007C09C1"/>
    <w:rsid w:val="007F5956"/>
    <w:rsid w:val="008B38A5"/>
    <w:rsid w:val="00947BBB"/>
    <w:rsid w:val="00951F34"/>
    <w:rsid w:val="00B128A8"/>
    <w:rsid w:val="00E36722"/>
    <w:rsid w:val="00F31F42"/>
    <w:rsid w:val="00F67EFD"/>
    <w:rsid w:val="00FA2C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58E19"/>
  <w15:docId w15:val="{5FF41A83-974D-4157-96C4-690B707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0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B1098"/>
    <w:rPr>
      <w:b/>
      <w:bCs/>
    </w:rPr>
  </w:style>
  <w:style w:type="paragraph" w:styleId="Header">
    <w:name w:val="header"/>
    <w:basedOn w:val="Normal"/>
    <w:link w:val="HeaderChar"/>
    <w:uiPriority w:val="99"/>
    <w:unhideWhenUsed/>
    <w:rsid w:val="007C0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9C1"/>
  </w:style>
  <w:style w:type="paragraph" w:styleId="Footer">
    <w:name w:val="footer"/>
    <w:basedOn w:val="Normal"/>
    <w:link w:val="FooterChar"/>
    <w:uiPriority w:val="99"/>
    <w:unhideWhenUsed/>
    <w:rsid w:val="007C0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9C1"/>
  </w:style>
  <w:style w:type="paragraph" w:styleId="BalloonText">
    <w:name w:val="Balloon Text"/>
    <w:basedOn w:val="Normal"/>
    <w:link w:val="BalloonTextChar"/>
    <w:uiPriority w:val="99"/>
    <w:semiHidden/>
    <w:unhideWhenUsed/>
    <w:rsid w:val="007C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1219">
      <w:bodyDiv w:val="1"/>
      <w:marLeft w:val="0"/>
      <w:marRight w:val="0"/>
      <w:marTop w:val="0"/>
      <w:marBottom w:val="0"/>
      <w:divBdr>
        <w:top w:val="none" w:sz="0" w:space="0" w:color="auto"/>
        <w:left w:val="none" w:sz="0" w:space="0" w:color="auto"/>
        <w:bottom w:val="none" w:sz="0" w:space="0" w:color="auto"/>
        <w:right w:val="none" w:sz="0" w:space="0" w:color="auto"/>
      </w:divBdr>
    </w:div>
    <w:div w:id="7984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1844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abhimanyumishra</cp:lastModifiedBy>
  <cp:revision>10</cp:revision>
  <dcterms:created xsi:type="dcterms:W3CDTF">2024-03-11T07:20:00Z</dcterms:created>
  <dcterms:modified xsi:type="dcterms:W3CDTF">2024-08-29T04:56:00Z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f1a1c4e8ce9257413a85c12a47a385088d9959dc0568e2bacca55bb8111b30dd</vt:lpwstr>
  </property>
</Properties>
</file>